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D5" w:rsidRPr="00C26CD5" w:rsidRDefault="00C26CD5" w:rsidP="00C26CD5">
      <w:pPr>
        <w:pStyle w:val="Normal0"/>
        <w:spacing w:before="134" w:after="134"/>
        <w:rPr>
          <w:rFonts w:ascii="Times New Roman" w:eastAsia="Verdana" w:hAnsi="Times New Roman" w:cs="Verdana"/>
          <w:color w:val="000000"/>
          <w:sz w:val="22"/>
          <w:szCs w:val="22"/>
        </w:rPr>
      </w:pPr>
      <w:r w:rsidRPr="00C26CD5">
        <w:rPr>
          <w:rFonts w:ascii="Times New Roman" w:eastAsia="Verdana" w:hAnsi="Times New Roman" w:cs="Verdana"/>
          <w:b/>
          <w:bCs/>
          <w:color w:val="000000"/>
          <w:sz w:val="22"/>
          <w:szCs w:val="22"/>
        </w:rPr>
        <w:t>Vs. 21</w:t>
      </w:r>
      <w:r w:rsidRPr="00C26CD5">
        <w:rPr>
          <w:rFonts w:ascii="Times New Roman" w:eastAsia="Verdana" w:hAnsi="Times New Roman" w:cs="Verdana"/>
          <w:color w:val="000000"/>
          <w:sz w:val="22"/>
          <w:szCs w:val="22"/>
        </w:rPr>
        <w:t xml:space="preserve"> reminds us of a truth that is reinforced throughout scripture, and in history, down through the ages. God is a </w:t>
      </w:r>
      <w:r w:rsidRPr="00C26CD5">
        <w:rPr>
          <w:rFonts w:ascii="Times New Roman" w:eastAsia="Verdana" w:hAnsi="Times New Roman" w:cs="Verdana"/>
          <w:b/>
          <w:bCs/>
          <w:color w:val="000000"/>
          <w:sz w:val="22"/>
          <w:szCs w:val="22"/>
          <w:u w:val="single"/>
          <w:shd w:val="clear" w:color="auto" w:fill="FFFF00"/>
        </w:rPr>
        <w:t>gracious</w:t>
      </w:r>
      <w:r w:rsidRPr="00C26CD5">
        <w:rPr>
          <w:rFonts w:ascii="Times New Roman" w:eastAsia="Verdana" w:hAnsi="Times New Roman" w:cs="Verdana"/>
          <w:color w:val="000000"/>
          <w:sz w:val="22"/>
          <w:szCs w:val="22"/>
        </w:rPr>
        <w:t xml:space="preserve"> God. At the end of every dispensation, before </w:t>
      </w:r>
      <w:r w:rsidRPr="00C26CD5">
        <w:rPr>
          <w:rFonts w:ascii="Times New Roman" w:eastAsia="Verdana" w:hAnsi="Times New Roman" w:cs="Verdana"/>
          <w:b/>
          <w:bCs/>
          <w:color w:val="000000"/>
          <w:sz w:val="22"/>
          <w:szCs w:val="22"/>
          <w:u w:val="single"/>
          <w:shd w:val="clear" w:color="auto" w:fill="FFFF00"/>
        </w:rPr>
        <w:t>judgment</w:t>
      </w:r>
      <w:r w:rsidRPr="00C26CD5">
        <w:rPr>
          <w:rFonts w:ascii="Times New Roman" w:eastAsia="Verdana" w:hAnsi="Times New Roman" w:cs="Verdana"/>
          <w:color w:val="000000"/>
          <w:sz w:val="22"/>
          <w:szCs w:val="22"/>
        </w:rPr>
        <w:t xml:space="preserve"> falls, God provides time or </w:t>
      </w:r>
      <w:r w:rsidRPr="00C26CD5">
        <w:rPr>
          <w:rFonts w:ascii="Times New Roman" w:eastAsia="Verdana" w:hAnsi="Times New Roman" w:cs="Verdana"/>
          <w:b/>
          <w:bCs/>
          <w:color w:val="000000"/>
          <w:sz w:val="22"/>
          <w:szCs w:val="22"/>
          <w:u w:val="single"/>
          <w:shd w:val="clear" w:color="auto" w:fill="FFFF00"/>
        </w:rPr>
        <w:t>space</w:t>
      </w:r>
      <w:r w:rsidRPr="00C26CD5">
        <w:rPr>
          <w:rFonts w:ascii="Times New Roman" w:eastAsia="Verdana" w:hAnsi="Times New Roman" w:cs="Verdana"/>
          <w:color w:val="000000"/>
          <w:sz w:val="22"/>
          <w:szCs w:val="22"/>
        </w:rPr>
        <w:t xml:space="preserve"> to </w:t>
      </w:r>
      <w:r w:rsidRPr="00C26CD5">
        <w:rPr>
          <w:rFonts w:ascii="Times New Roman" w:eastAsia="Verdana" w:hAnsi="Times New Roman" w:cs="Verdana"/>
          <w:b/>
          <w:bCs/>
          <w:color w:val="000000"/>
          <w:sz w:val="22"/>
          <w:szCs w:val="22"/>
          <w:u w:val="single"/>
          <w:shd w:val="clear" w:color="auto" w:fill="FFFF00"/>
        </w:rPr>
        <w:t>repent</w:t>
      </w:r>
      <w:r w:rsidRPr="00C26CD5">
        <w:rPr>
          <w:rFonts w:ascii="Times New Roman" w:eastAsia="Verdana" w:hAnsi="Times New Roman" w:cs="Verdana"/>
          <w:color w:val="000000"/>
          <w:sz w:val="22"/>
          <w:szCs w:val="22"/>
        </w:rPr>
        <w:t>! In spite of what some say today the scriptures speak truth. (</w:t>
      </w:r>
      <w:r w:rsidRPr="00C26CD5">
        <w:rPr>
          <w:rFonts w:ascii="Times New Roman" w:eastAsia="Verdana" w:hAnsi="Times New Roman" w:cs="Verdana"/>
          <w:b/>
          <w:bCs/>
          <w:color w:val="000000"/>
          <w:sz w:val="22"/>
          <w:szCs w:val="22"/>
        </w:rPr>
        <w:t>Acts 17:30</w:t>
      </w:r>
      <w:r w:rsidRPr="00C26CD5">
        <w:rPr>
          <w:rFonts w:ascii="Times New Roman" w:eastAsia="Verdana" w:hAnsi="Times New Roman" w:cs="Verdana"/>
          <w:color w:val="000000"/>
          <w:sz w:val="22"/>
          <w:szCs w:val="22"/>
        </w:rPr>
        <w:t xml:space="preserve">) Before the great flood God raised up a preacher of righteousness named </w:t>
      </w:r>
      <w:r w:rsidRPr="00C26CD5">
        <w:rPr>
          <w:rFonts w:ascii="Times New Roman" w:eastAsia="Verdana" w:hAnsi="Times New Roman" w:cs="Verdana"/>
          <w:b/>
          <w:bCs/>
          <w:color w:val="000000"/>
          <w:sz w:val="22"/>
          <w:szCs w:val="22"/>
          <w:u w:val="single"/>
          <w:shd w:val="clear" w:color="auto" w:fill="FFFF00"/>
        </w:rPr>
        <w:t>Noah</w:t>
      </w:r>
      <w:r w:rsidRPr="00C26CD5">
        <w:rPr>
          <w:rFonts w:ascii="Times New Roman" w:eastAsia="Verdana" w:hAnsi="Times New Roman" w:cs="Verdana"/>
          <w:color w:val="000000"/>
          <w:sz w:val="22"/>
          <w:szCs w:val="22"/>
        </w:rPr>
        <w:t xml:space="preserve"> who preached the coming of </w:t>
      </w:r>
      <w:proofErr w:type="spellStart"/>
      <w:r w:rsidRPr="00C26CD5">
        <w:rPr>
          <w:rFonts w:ascii="Times New Roman" w:eastAsia="Verdana" w:hAnsi="Times New Roman" w:cs="Verdana"/>
          <w:color w:val="000000"/>
          <w:sz w:val="22"/>
          <w:szCs w:val="22"/>
        </w:rPr>
        <w:t>judment</w:t>
      </w:r>
      <w:proofErr w:type="spellEnd"/>
      <w:r w:rsidRPr="00C26CD5">
        <w:rPr>
          <w:rFonts w:ascii="Times New Roman" w:eastAsia="Verdana" w:hAnsi="Times New Roman" w:cs="Verdana"/>
          <w:color w:val="000000"/>
          <w:sz w:val="22"/>
          <w:szCs w:val="22"/>
        </w:rPr>
        <w:t xml:space="preserve"> for </w:t>
      </w:r>
      <w:r w:rsidRPr="00C26CD5">
        <w:rPr>
          <w:rFonts w:ascii="Times New Roman" w:eastAsia="Verdana" w:hAnsi="Times New Roman" w:cs="Verdana"/>
          <w:b/>
          <w:bCs/>
          <w:color w:val="000000"/>
          <w:sz w:val="22"/>
          <w:szCs w:val="22"/>
          <w:u w:val="single"/>
          <w:shd w:val="clear" w:color="auto" w:fill="FFFF00"/>
        </w:rPr>
        <w:t>120</w:t>
      </w:r>
      <w:r w:rsidRPr="00C26CD5">
        <w:rPr>
          <w:rFonts w:ascii="Times New Roman" w:eastAsia="Verdana" w:hAnsi="Times New Roman" w:cs="Verdana"/>
          <w:color w:val="000000"/>
          <w:sz w:val="22"/>
          <w:szCs w:val="22"/>
        </w:rPr>
        <w:t xml:space="preserve"> years. What results did he have? He and his family, a total of </w:t>
      </w:r>
      <w:r w:rsidRPr="00C26CD5">
        <w:rPr>
          <w:rFonts w:ascii="Times New Roman" w:eastAsia="Verdana" w:hAnsi="Times New Roman" w:cs="Verdana"/>
          <w:b/>
          <w:bCs/>
          <w:color w:val="000000"/>
          <w:sz w:val="22"/>
          <w:szCs w:val="22"/>
          <w:u w:val="single"/>
          <w:shd w:val="clear" w:color="auto" w:fill="FFFF00"/>
        </w:rPr>
        <w:t>eight</w:t>
      </w:r>
      <w:r w:rsidRPr="00C26CD5">
        <w:rPr>
          <w:rFonts w:ascii="Times New Roman" w:eastAsia="Verdana" w:hAnsi="Times New Roman" w:cs="Verdana"/>
          <w:color w:val="000000"/>
          <w:sz w:val="22"/>
          <w:szCs w:val="22"/>
        </w:rPr>
        <w:t xml:space="preserve">, were saved. If a man's ministry is based solely on results, then I guess Noah was a failure. </w:t>
      </w:r>
      <w:r w:rsidRPr="00C26CD5">
        <w:rPr>
          <w:rFonts w:ascii="Times New Roman" w:eastAsia="Verdana" w:hAnsi="Times New Roman" w:cs="Verdana"/>
          <w:b/>
          <w:bCs/>
          <w:color w:val="000000"/>
          <w:sz w:val="22"/>
          <w:szCs w:val="22"/>
          <w:u w:val="single"/>
          <w:shd w:val="clear" w:color="auto" w:fill="FFFF00"/>
        </w:rPr>
        <w:t>Jeremiah</w:t>
      </w:r>
      <w:r w:rsidRPr="00C26CD5">
        <w:rPr>
          <w:rFonts w:ascii="Times New Roman" w:eastAsia="Verdana" w:hAnsi="Times New Roman" w:cs="Verdana"/>
          <w:color w:val="000000"/>
          <w:sz w:val="22"/>
          <w:szCs w:val="22"/>
        </w:rPr>
        <w:t xml:space="preserve"> didn't have much to show for his preaching either. Ministries that are founded upon results will </w:t>
      </w:r>
      <w:r w:rsidRPr="00C26CD5">
        <w:rPr>
          <w:rFonts w:ascii="Times New Roman" w:eastAsia="Verdana" w:hAnsi="Times New Roman" w:cs="Verdana"/>
          <w:b/>
          <w:bCs/>
          <w:color w:val="000000"/>
          <w:sz w:val="22"/>
          <w:szCs w:val="22"/>
          <w:u w:val="single"/>
          <w:shd w:val="clear" w:color="auto" w:fill="FFFF00"/>
        </w:rPr>
        <w:t>compromise</w:t>
      </w:r>
      <w:r w:rsidRPr="00C26CD5">
        <w:rPr>
          <w:rFonts w:ascii="Times New Roman" w:eastAsia="Verdana" w:hAnsi="Times New Roman" w:cs="Verdana"/>
          <w:color w:val="000000"/>
          <w:sz w:val="22"/>
          <w:szCs w:val="22"/>
        </w:rPr>
        <w:t xml:space="preserve"> and cut corners to achieve them!</w:t>
      </w:r>
    </w:p>
    <w:p w:rsidR="00C26CD5" w:rsidRPr="00C26CD5" w:rsidRDefault="00C26CD5" w:rsidP="00C26CD5">
      <w:pPr>
        <w:pStyle w:val="Normal0"/>
        <w:spacing w:before="134" w:after="134"/>
        <w:rPr>
          <w:rFonts w:ascii="Times New Roman" w:eastAsia="Verdana" w:hAnsi="Times New Roman" w:cs="Verdana"/>
          <w:color w:val="000000"/>
          <w:sz w:val="22"/>
          <w:szCs w:val="22"/>
        </w:rPr>
      </w:pPr>
      <w:r w:rsidRPr="00C26CD5">
        <w:rPr>
          <w:rFonts w:ascii="Times New Roman" w:eastAsia="Verdana" w:hAnsi="Times New Roman" w:cs="Verdana"/>
          <w:color w:val="000000"/>
          <w:sz w:val="22"/>
          <w:szCs w:val="22"/>
        </w:rPr>
        <w:t xml:space="preserve">When we consider </w:t>
      </w:r>
      <w:proofErr w:type="gramStart"/>
      <w:r w:rsidRPr="00C26CD5">
        <w:rPr>
          <w:rFonts w:ascii="Times New Roman" w:eastAsia="Verdana" w:hAnsi="Times New Roman" w:cs="Verdana"/>
          <w:b/>
          <w:bCs/>
          <w:color w:val="000000"/>
          <w:sz w:val="22"/>
          <w:szCs w:val="22"/>
        </w:rPr>
        <w:t>Vs</w:t>
      </w:r>
      <w:proofErr w:type="gramEnd"/>
      <w:r w:rsidRPr="00C26CD5">
        <w:rPr>
          <w:rFonts w:ascii="Times New Roman" w:eastAsia="Verdana" w:hAnsi="Times New Roman" w:cs="Verdana"/>
          <w:b/>
          <w:bCs/>
          <w:color w:val="000000"/>
          <w:sz w:val="22"/>
          <w:szCs w:val="22"/>
        </w:rPr>
        <w:t>. 21</w:t>
      </w:r>
      <w:r w:rsidRPr="00C26CD5">
        <w:rPr>
          <w:rFonts w:ascii="Times New Roman" w:eastAsia="Verdana" w:hAnsi="Times New Roman" w:cs="Verdana"/>
          <w:color w:val="000000"/>
          <w:sz w:val="22"/>
          <w:szCs w:val="22"/>
        </w:rPr>
        <w:t xml:space="preserve"> we must remember that John is in the Spirit on the Lord's day. (</w:t>
      </w:r>
      <w:r w:rsidRPr="00C26CD5">
        <w:rPr>
          <w:rFonts w:ascii="Times New Roman" w:eastAsia="Verdana" w:hAnsi="Times New Roman" w:cs="Verdana"/>
          <w:b/>
          <w:bCs/>
          <w:color w:val="000000"/>
          <w:sz w:val="22"/>
          <w:szCs w:val="22"/>
        </w:rPr>
        <w:t>Rev. 1:10</w:t>
      </w:r>
      <w:r w:rsidRPr="00C26CD5">
        <w:rPr>
          <w:rFonts w:ascii="Times New Roman" w:eastAsia="Verdana" w:hAnsi="Times New Roman" w:cs="Verdana"/>
          <w:color w:val="000000"/>
          <w:sz w:val="22"/>
          <w:szCs w:val="22"/>
        </w:rPr>
        <w:t>) This "</w:t>
      </w:r>
      <w:r w:rsidRPr="00C26CD5">
        <w:rPr>
          <w:rFonts w:ascii="Times New Roman" w:eastAsia="Verdana" w:hAnsi="Times New Roman" w:cs="Verdana"/>
          <w:i/>
          <w:iCs/>
          <w:color w:val="000000"/>
          <w:sz w:val="22"/>
          <w:szCs w:val="22"/>
        </w:rPr>
        <w:t>Lord's day</w:t>
      </w:r>
      <w:r w:rsidRPr="00C26CD5">
        <w:rPr>
          <w:rFonts w:ascii="Times New Roman" w:eastAsia="Verdana" w:hAnsi="Times New Roman" w:cs="Verdana"/>
          <w:color w:val="000000"/>
          <w:sz w:val="22"/>
          <w:szCs w:val="22"/>
        </w:rPr>
        <w:t>" is not in reference to Sunday, the first day of the week, but rather to the end times and the 2</w:t>
      </w:r>
      <w:r w:rsidRPr="00C26CD5">
        <w:rPr>
          <w:rFonts w:ascii="Times New Roman" w:eastAsia="Verdana" w:hAnsi="Times New Roman" w:cs="Verdana"/>
          <w:color w:val="000000"/>
          <w:sz w:val="22"/>
          <w:szCs w:val="22"/>
          <w:vertAlign w:val="superscript"/>
        </w:rPr>
        <w:t>nd</w:t>
      </w:r>
      <w:r w:rsidRPr="00C26CD5">
        <w:rPr>
          <w:rFonts w:ascii="Times New Roman" w:eastAsia="Verdana" w:hAnsi="Times New Roman" w:cs="Verdana"/>
          <w:color w:val="000000"/>
          <w:sz w:val="22"/>
          <w:szCs w:val="22"/>
        </w:rPr>
        <w:t xml:space="preserve"> Advent in particular. </w:t>
      </w:r>
      <w:r w:rsidRPr="00C26CD5">
        <w:rPr>
          <w:rFonts w:ascii="Times New Roman" w:eastAsia="Verdana" w:hAnsi="Times New Roman" w:cs="Verdana"/>
          <w:b/>
          <w:bCs/>
          <w:color w:val="000000"/>
          <w:sz w:val="22"/>
          <w:szCs w:val="22"/>
        </w:rPr>
        <w:t>Rev. 1:19</w:t>
      </w:r>
      <w:r w:rsidRPr="00C26CD5">
        <w:rPr>
          <w:rFonts w:ascii="Times New Roman" w:eastAsia="Verdana" w:hAnsi="Times New Roman" w:cs="Verdana"/>
          <w:color w:val="000000"/>
          <w:sz w:val="22"/>
          <w:szCs w:val="22"/>
        </w:rPr>
        <w:t xml:space="preserve"> gives us the </w:t>
      </w:r>
      <w:proofErr w:type="spellStart"/>
      <w:r w:rsidRPr="00C26CD5">
        <w:rPr>
          <w:rFonts w:ascii="Times New Roman" w:eastAsia="Verdana" w:hAnsi="Times New Roman" w:cs="Verdana"/>
          <w:color w:val="000000"/>
          <w:sz w:val="22"/>
          <w:szCs w:val="22"/>
        </w:rPr>
        <w:t>perameters</w:t>
      </w:r>
      <w:proofErr w:type="spellEnd"/>
      <w:r w:rsidRPr="00C26CD5">
        <w:rPr>
          <w:rFonts w:ascii="Times New Roman" w:eastAsia="Verdana" w:hAnsi="Times New Roman" w:cs="Verdana"/>
          <w:color w:val="000000"/>
          <w:sz w:val="22"/>
          <w:szCs w:val="22"/>
        </w:rPr>
        <w:t xml:space="preserve"> of John's writings. "</w:t>
      </w:r>
      <w:r w:rsidRPr="00C26CD5">
        <w:rPr>
          <w:rFonts w:ascii="Times New Roman" w:eastAsia="Verdana" w:hAnsi="Times New Roman" w:cs="Verdana"/>
          <w:i/>
          <w:iCs/>
          <w:color w:val="000000"/>
          <w:sz w:val="22"/>
          <w:szCs w:val="22"/>
        </w:rPr>
        <w:t>Write the things which thou hast seen, and the things which are, and the things which shall be hereafter.</w:t>
      </w:r>
      <w:r w:rsidRPr="00C26CD5">
        <w:rPr>
          <w:rFonts w:ascii="Times New Roman" w:eastAsia="Verdana" w:hAnsi="Times New Roman" w:cs="Verdana"/>
          <w:color w:val="000000"/>
          <w:sz w:val="22"/>
          <w:szCs w:val="22"/>
        </w:rPr>
        <w:t>""</w:t>
      </w:r>
      <w:r w:rsidRPr="00C26CD5">
        <w:rPr>
          <w:rFonts w:ascii="Times New Roman" w:eastAsia="Verdana" w:hAnsi="Times New Roman" w:cs="Verdana"/>
          <w:i/>
          <w:iCs/>
          <w:color w:val="000000"/>
          <w:sz w:val="22"/>
          <w:szCs w:val="22"/>
        </w:rPr>
        <w:t xml:space="preserve">The things which thou hast </w:t>
      </w:r>
      <w:proofErr w:type="spellStart"/>
      <w:r w:rsidRPr="00C26CD5">
        <w:rPr>
          <w:rFonts w:ascii="Times New Roman" w:eastAsia="Verdana" w:hAnsi="Times New Roman" w:cs="Verdana"/>
          <w:i/>
          <w:iCs/>
          <w:color w:val="000000"/>
          <w:sz w:val="22"/>
          <w:szCs w:val="22"/>
        </w:rPr>
        <w:t>seen</w:t>
      </w:r>
      <w:r w:rsidRPr="00C26CD5">
        <w:rPr>
          <w:rFonts w:ascii="Times New Roman" w:eastAsia="Verdana" w:hAnsi="Times New Roman" w:cs="Verdana"/>
          <w:color w:val="000000"/>
          <w:sz w:val="22"/>
          <w:szCs w:val="22"/>
        </w:rPr>
        <w:t>"is</w:t>
      </w:r>
      <w:proofErr w:type="spellEnd"/>
      <w:r w:rsidRPr="00C26CD5">
        <w:rPr>
          <w:rFonts w:ascii="Times New Roman" w:eastAsia="Verdana" w:hAnsi="Times New Roman" w:cs="Verdana"/>
          <w:color w:val="000000"/>
          <w:sz w:val="22"/>
          <w:szCs w:val="22"/>
        </w:rPr>
        <w:t xml:space="preserve"> speaking of the past. The past is anything up to the </w:t>
      </w:r>
      <w:r w:rsidRPr="00C26CD5">
        <w:rPr>
          <w:rFonts w:ascii="Times New Roman" w:eastAsia="Verdana" w:hAnsi="Times New Roman" w:cs="Verdana"/>
          <w:b/>
          <w:bCs/>
          <w:color w:val="000000"/>
          <w:sz w:val="22"/>
          <w:szCs w:val="22"/>
          <w:u w:val="single"/>
          <w:shd w:val="clear" w:color="auto" w:fill="FFFF00"/>
        </w:rPr>
        <w:t>rapture</w:t>
      </w:r>
      <w:r w:rsidRPr="00C26CD5">
        <w:rPr>
          <w:rFonts w:ascii="Times New Roman" w:eastAsia="Verdana" w:hAnsi="Times New Roman" w:cs="Verdana"/>
          <w:color w:val="000000"/>
          <w:sz w:val="22"/>
          <w:szCs w:val="22"/>
        </w:rPr>
        <w:t xml:space="preserve"> of the church; "</w:t>
      </w:r>
      <w:r w:rsidRPr="00C26CD5">
        <w:rPr>
          <w:rFonts w:ascii="Times New Roman" w:eastAsia="Verdana" w:hAnsi="Times New Roman" w:cs="Verdana"/>
          <w:i/>
          <w:iCs/>
          <w:color w:val="000000"/>
          <w:sz w:val="22"/>
          <w:szCs w:val="22"/>
        </w:rPr>
        <w:t>and the things which are</w:t>
      </w:r>
      <w:r w:rsidRPr="00C26CD5">
        <w:rPr>
          <w:rFonts w:ascii="Times New Roman" w:eastAsia="Verdana" w:hAnsi="Times New Roman" w:cs="Verdana"/>
          <w:color w:val="000000"/>
          <w:sz w:val="22"/>
          <w:szCs w:val="22"/>
        </w:rPr>
        <w:t>" is speaking of the present (John's present) and that would encompass everything from the rapture of the church (</w:t>
      </w:r>
      <w:r w:rsidRPr="00C26CD5">
        <w:rPr>
          <w:rFonts w:ascii="Times New Roman" w:eastAsia="Verdana" w:hAnsi="Times New Roman" w:cs="Verdana"/>
          <w:b/>
          <w:bCs/>
          <w:color w:val="000000"/>
          <w:sz w:val="22"/>
          <w:szCs w:val="22"/>
        </w:rPr>
        <w:t>Rev. 4:1</w:t>
      </w:r>
      <w:r w:rsidRPr="00C26CD5">
        <w:rPr>
          <w:rFonts w:ascii="Times New Roman" w:eastAsia="Verdana" w:hAnsi="Times New Roman" w:cs="Verdana"/>
          <w:color w:val="000000"/>
          <w:sz w:val="22"/>
          <w:szCs w:val="22"/>
        </w:rPr>
        <w:t>) to (</w:t>
      </w:r>
      <w:r w:rsidRPr="00C26CD5">
        <w:rPr>
          <w:rFonts w:ascii="Times New Roman" w:eastAsia="Verdana" w:hAnsi="Times New Roman" w:cs="Verdana"/>
          <w:b/>
          <w:bCs/>
          <w:color w:val="000000"/>
          <w:sz w:val="22"/>
          <w:szCs w:val="22"/>
        </w:rPr>
        <w:t>Rev. 20)</w:t>
      </w:r>
      <w:r w:rsidRPr="00C26CD5">
        <w:rPr>
          <w:rFonts w:ascii="Times New Roman" w:eastAsia="Verdana" w:hAnsi="Times New Roman" w:cs="Verdana"/>
          <w:color w:val="000000"/>
          <w:sz w:val="22"/>
          <w:szCs w:val="22"/>
        </w:rPr>
        <w:t xml:space="preserve"> the Great White Throne Judgment; "</w:t>
      </w:r>
      <w:r w:rsidRPr="00C26CD5">
        <w:rPr>
          <w:rFonts w:ascii="Times New Roman" w:eastAsia="Verdana" w:hAnsi="Times New Roman" w:cs="Verdana"/>
          <w:i/>
          <w:iCs/>
          <w:color w:val="000000"/>
          <w:sz w:val="22"/>
          <w:szCs w:val="22"/>
        </w:rPr>
        <w:t xml:space="preserve">and the things which shall be </w:t>
      </w:r>
      <w:proofErr w:type="spellStart"/>
      <w:r w:rsidRPr="00C26CD5">
        <w:rPr>
          <w:rFonts w:ascii="Times New Roman" w:eastAsia="Verdana" w:hAnsi="Times New Roman" w:cs="Verdana"/>
          <w:i/>
          <w:iCs/>
          <w:color w:val="000000"/>
          <w:sz w:val="22"/>
          <w:szCs w:val="22"/>
        </w:rPr>
        <w:t>hereafter</w:t>
      </w:r>
      <w:r w:rsidRPr="00C26CD5">
        <w:rPr>
          <w:rFonts w:ascii="Times New Roman" w:eastAsia="Verdana" w:hAnsi="Times New Roman" w:cs="Verdana"/>
          <w:color w:val="000000"/>
          <w:sz w:val="22"/>
          <w:szCs w:val="22"/>
        </w:rPr>
        <w:t>"is</w:t>
      </w:r>
      <w:proofErr w:type="spellEnd"/>
      <w:r w:rsidRPr="00C26CD5">
        <w:rPr>
          <w:rFonts w:ascii="Times New Roman" w:eastAsia="Verdana" w:hAnsi="Times New Roman" w:cs="Verdana"/>
          <w:color w:val="000000"/>
          <w:sz w:val="22"/>
          <w:szCs w:val="22"/>
        </w:rPr>
        <w:t xml:space="preserve"> speaking of (John's future) (</w:t>
      </w:r>
      <w:r w:rsidRPr="00C26CD5">
        <w:rPr>
          <w:rFonts w:ascii="Times New Roman" w:eastAsia="Verdana" w:hAnsi="Times New Roman" w:cs="Verdana"/>
          <w:b/>
          <w:bCs/>
          <w:color w:val="000000"/>
          <w:sz w:val="22"/>
          <w:szCs w:val="22"/>
        </w:rPr>
        <w:t>Rev. 21-22</w:t>
      </w:r>
      <w:r w:rsidRPr="00C26CD5">
        <w:rPr>
          <w:rFonts w:ascii="Times New Roman" w:eastAsia="Verdana" w:hAnsi="Times New Roman" w:cs="Verdana"/>
          <w:color w:val="000000"/>
          <w:sz w:val="22"/>
          <w:szCs w:val="22"/>
        </w:rPr>
        <w:t xml:space="preserve">) or the new </w:t>
      </w:r>
      <w:r w:rsidRPr="00C26CD5">
        <w:rPr>
          <w:rFonts w:ascii="Times New Roman" w:eastAsia="Verdana" w:hAnsi="Times New Roman" w:cs="Verdana"/>
          <w:b/>
          <w:bCs/>
          <w:color w:val="000000"/>
          <w:sz w:val="22"/>
          <w:szCs w:val="22"/>
          <w:u w:val="single"/>
          <w:shd w:val="clear" w:color="auto" w:fill="FFFF00"/>
        </w:rPr>
        <w:t>heaven</w:t>
      </w:r>
      <w:r w:rsidRPr="00C26CD5">
        <w:rPr>
          <w:rFonts w:ascii="Times New Roman" w:eastAsia="Verdana" w:hAnsi="Times New Roman" w:cs="Verdana"/>
          <w:color w:val="000000"/>
          <w:sz w:val="22"/>
          <w:szCs w:val="22"/>
        </w:rPr>
        <w:t xml:space="preserve"> and the new </w:t>
      </w:r>
      <w:r w:rsidRPr="00C26CD5">
        <w:rPr>
          <w:rFonts w:ascii="Times New Roman" w:eastAsia="Verdana" w:hAnsi="Times New Roman" w:cs="Verdana"/>
          <w:b/>
          <w:bCs/>
          <w:color w:val="000000"/>
          <w:sz w:val="22"/>
          <w:szCs w:val="22"/>
          <w:u w:val="single"/>
          <w:shd w:val="clear" w:color="auto" w:fill="FFFF00"/>
        </w:rPr>
        <w:t>earth</w:t>
      </w:r>
      <w:r w:rsidRPr="00C26CD5">
        <w:rPr>
          <w:rFonts w:ascii="Times New Roman" w:eastAsia="Verdana" w:hAnsi="Times New Roman" w:cs="Verdana"/>
          <w:color w:val="000000"/>
          <w:sz w:val="22"/>
          <w:szCs w:val="22"/>
        </w:rPr>
        <w:t>.</w:t>
      </w:r>
    </w:p>
    <w:p w:rsidR="00C26CD5" w:rsidRPr="00C26CD5" w:rsidRDefault="00C26CD5" w:rsidP="00C26CD5">
      <w:pPr>
        <w:pStyle w:val="Normal0"/>
        <w:spacing w:before="134" w:after="134"/>
        <w:rPr>
          <w:rFonts w:ascii="Times New Roman" w:eastAsia="Verdana" w:hAnsi="Times New Roman" w:cs="Verdana"/>
          <w:color w:val="000000"/>
          <w:sz w:val="22"/>
          <w:szCs w:val="22"/>
        </w:rPr>
      </w:pPr>
      <w:r w:rsidRPr="00C26CD5">
        <w:rPr>
          <w:rFonts w:ascii="Times New Roman" w:eastAsia="Verdana" w:hAnsi="Times New Roman" w:cs="Verdana"/>
          <w:color w:val="000000"/>
          <w:sz w:val="22"/>
          <w:szCs w:val="22"/>
        </w:rPr>
        <w:t xml:space="preserve">With this in mind we can see that God has indeed been gracious! What started in </w:t>
      </w:r>
      <w:proofErr w:type="spellStart"/>
      <w:r w:rsidRPr="00C26CD5">
        <w:rPr>
          <w:rFonts w:ascii="Times New Roman" w:eastAsia="Verdana" w:hAnsi="Times New Roman" w:cs="Verdana"/>
          <w:color w:val="000000"/>
          <w:sz w:val="22"/>
          <w:szCs w:val="22"/>
        </w:rPr>
        <w:t>Pergamos</w:t>
      </w:r>
      <w:proofErr w:type="spellEnd"/>
      <w:r w:rsidRPr="00C26CD5">
        <w:rPr>
          <w:rFonts w:ascii="Times New Roman" w:eastAsia="Verdana" w:hAnsi="Times New Roman" w:cs="Verdana"/>
          <w:color w:val="000000"/>
          <w:sz w:val="22"/>
          <w:szCs w:val="22"/>
        </w:rPr>
        <w:t xml:space="preserve"> with seeds of the doctrine of </w:t>
      </w:r>
      <w:proofErr w:type="spellStart"/>
      <w:r w:rsidRPr="00C26CD5">
        <w:rPr>
          <w:rFonts w:ascii="Times New Roman" w:eastAsia="Verdana" w:hAnsi="Times New Roman" w:cs="Verdana"/>
          <w:b/>
          <w:bCs/>
          <w:color w:val="000000"/>
          <w:sz w:val="22"/>
          <w:szCs w:val="22"/>
          <w:u w:val="single"/>
          <w:shd w:val="clear" w:color="auto" w:fill="FFFF00"/>
        </w:rPr>
        <w:t>Baalam</w:t>
      </w:r>
      <w:proofErr w:type="spellEnd"/>
      <w:r w:rsidRPr="00C26CD5">
        <w:rPr>
          <w:rFonts w:ascii="Times New Roman" w:eastAsia="Verdana" w:hAnsi="Times New Roman" w:cs="Verdana"/>
          <w:color w:val="000000"/>
          <w:sz w:val="22"/>
          <w:szCs w:val="22"/>
        </w:rPr>
        <w:t xml:space="preserve"> and the doctrine of the </w:t>
      </w:r>
      <w:proofErr w:type="spellStart"/>
      <w:r w:rsidRPr="00C26CD5">
        <w:rPr>
          <w:rFonts w:ascii="Times New Roman" w:eastAsia="Verdana" w:hAnsi="Times New Roman" w:cs="Verdana"/>
          <w:b/>
          <w:bCs/>
          <w:color w:val="000000"/>
          <w:sz w:val="22"/>
          <w:szCs w:val="22"/>
          <w:u w:val="single"/>
          <w:shd w:val="clear" w:color="auto" w:fill="FFFF00"/>
        </w:rPr>
        <w:t>Nicolaitans</w:t>
      </w:r>
      <w:proofErr w:type="spellEnd"/>
      <w:r w:rsidRPr="00C26CD5">
        <w:rPr>
          <w:rFonts w:ascii="Times New Roman" w:eastAsia="Verdana" w:hAnsi="Times New Roman" w:cs="Verdana"/>
          <w:color w:val="000000"/>
          <w:sz w:val="22"/>
          <w:szCs w:val="22"/>
        </w:rPr>
        <w:t xml:space="preserve">, took root in Thyatira with the </w:t>
      </w:r>
      <w:r w:rsidRPr="00C26CD5">
        <w:rPr>
          <w:rFonts w:ascii="Times New Roman" w:eastAsia="Verdana" w:hAnsi="Times New Roman" w:cs="Verdana"/>
          <w:b/>
          <w:bCs/>
          <w:color w:val="000000"/>
          <w:sz w:val="22"/>
          <w:szCs w:val="22"/>
          <w:u w:val="single"/>
          <w:shd w:val="clear" w:color="auto" w:fill="FFFF00"/>
        </w:rPr>
        <w:t>Babylonian Mysteries</w:t>
      </w:r>
      <w:r w:rsidRPr="00C26CD5">
        <w:rPr>
          <w:rFonts w:ascii="Times New Roman" w:eastAsia="Verdana" w:hAnsi="Times New Roman" w:cs="Verdana"/>
          <w:color w:val="000000"/>
          <w:sz w:val="22"/>
          <w:szCs w:val="22"/>
        </w:rPr>
        <w:t xml:space="preserve"> and the teachings of </w:t>
      </w:r>
      <w:r w:rsidRPr="00C26CD5">
        <w:rPr>
          <w:rFonts w:ascii="Times New Roman" w:eastAsia="Verdana" w:hAnsi="Times New Roman" w:cs="Verdana"/>
          <w:b/>
          <w:bCs/>
          <w:color w:val="000000"/>
          <w:sz w:val="22"/>
          <w:szCs w:val="22"/>
          <w:u w:val="single"/>
          <w:shd w:val="clear" w:color="auto" w:fill="FFFF00"/>
        </w:rPr>
        <w:t>Jezebel</w:t>
      </w:r>
      <w:r w:rsidRPr="00C26CD5">
        <w:rPr>
          <w:rFonts w:ascii="Times New Roman" w:eastAsia="Verdana" w:hAnsi="Times New Roman" w:cs="Verdana"/>
          <w:color w:val="000000"/>
          <w:sz w:val="22"/>
          <w:szCs w:val="22"/>
        </w:rPr>
        <w:t xml:space="preserve"> with her </w:t>
      </w:r>
      <w:r w:rsidRPr="00C26CD5">
        <w:rPr>
          <w:rFonts w:ascii="Times New Roman" w:eastAsia="Verdana" w:hAnsi="Times New Roman" w:cs="Verdana"/>
          <w:b/>
          <w:bCs/>
          <w:color w:val="000000"/>
          <w:sz w:val="22"/>
          <w:szCs w:val="22"/>
          <w:u w:val="single"/>
          <w:shd w:val="clear" w:color="auto" w:fill="FFFF00"/>
        </w:rPr>
        <w:t>fornication</w:t>
      </w:r>
      <w:r w:rsidRPr="00C26CD5">
        <w:rPr>
          <w:rFonts w:ascii="Times New Roman" w:eastAsia="Verdana" w:hAnsi="Times New Roman" w:cs="Verdana"/>
          <w:color w:val="000000"/>
          <w:sz w:val="22"/>
          <w:szCs w:val="22"/>
        </w:rPr>
        <w:t xml:space="preserve"> (both physical and spiritual) and her </w:t>
      </w:r>
      <w:r w:rsidRPr="00C26CD5">
        <w:rPr>
          <w:rFonts w:ascii="Times New Roman" w:eastAsia="Verdana" w:hAnsi="Times New Roman" w:cs="Verdana"/>
          <w:b/>
          <w:bCs/>
          <w:color w:val="000000"/>
          <w:sz w:val="22"/>
          <w:szCs w:val="22"/>
          <w:u w:val="single"/>
          <w:shd w:val="clear" w:color="auto" w:fill="FFFF00"/>
        </w:rPr>
        <w:t>idolatries</w:t>
      </w:r>
      <w:r w:rsidRPr="00C26CD5">
        <w:rPr>
          <w:rFonts w:ascii="Times New Roman" w:eastAsia="Verdana" w:hAnsi="Times New Roman" w:cs="Verdana"/>
          <w:color w:val="000000"/>
          <w:sz w:val="22"/>
          <w:szCs w:val="22"/>
        </w:rPr>
        <w:t xml:space="preserve">. It is in full bloom </w:t>
      </w:r>
      <w:proofErr w:type="spellStart"/>
      <w:r w:rsidRPr="00C26CD5">
        <w:rPr>
          <w:rFonts w:ascii="Times New Roman" w:eastAsia="Verdana" w:hAnsi="Times New Roman" w:cs="Verdana"/>
          <w:color w:val="000000"/>
          <w:sz w:val="22"/>
          <w:szCs w:val="22"/>
        </w:rPr>
        <w:t>today</w:t>
      </w:r>
      <w:proofErr w:type="gramStart"/>
      <w:r w:rsidRPr="00C26CD5">
        <w:rPr>
          <w:rFonts w:ascii="Times New Roman" w:eastAsia="Verdana" w:hAnsi="Times New Roman" w:cs="Verdana"/>
          <w:color w:val="000000"/>
          <w:sz w:val="22"/>
          <w:szCs w:val="22"/>
        </w:rPr>
        <w:t>!The</w:t>
      </w:r>
      <w:proofErr w:type="spellEnd"/>
      <w:proofErr w:type="gramEnd"/>
      <w:r w:rsidRPr="00C26CD5">
        <w:rPr>
          <w:rFonts w:ascii="Times New Roman" w:eastAsia="Verdana" w:hAnsi="Times New Roman" w:cs="Verdana"/>
          <w:color w:val="000000"/>
          <w:sz w:val="22"/>
          <w:szCs w:val="22"/>
        </w:rPr>
        <w:t xml:space="preserve"> window of </w:t>
      </w:r>
      <w:r w:rsidRPr="00C26CD5">
        <w:rPr>
          <w:rFonts w:ascii="Times New Roman" w:eastAsia="Verdana" w:hAnsi="Times New Roman" w:cs="Verdana"/>
          <w:b/>
          <w:bCs/>
          <w:color w:val="000000"/>
          <w:sz w:val="22"/>
          <w:szCs w:val="22"/>
          <w:u w:val="single"/>
          <w:shd w:val="clear" w:color="auto" w:fill="FFFF00"/>
        </w:rPr>
        <w:t>repentance</w:t>
      </w:r>
      <w:r w:rsidRPr="00C26CD5">
        <w:rPr>
          <w:rFonts w:ascii="Times New Roman" w:eastAsia="Verdana" w:hAnsi="Times New Roman" w:cs="Verdana"/>
          <w:color w:val="000000"/>
          <w:sz w:val="22"/>
          <w:szCs w:val="22"/>
          <w:shd w:val="clear" w:color="auto" w:fill="FFFF00"/>
        </w:rPr>
        <w:t xml:space="preserve"> </w:t>
      </w:r>
      <w:r w:rsidRPr="00C26CD5">
        <w:rPr>
          <w:rFonts w:ascii="Times New Roman" w:eastAsia="Verdana" w:hAnsi="Times New Roman" w:cs="Verdana"/>
          <w:color w:val="000000"/>
          <w:sz w:val="22"/>
          <w:szCs w:val="22"/>
        </w:rPr>
        <w:t xml:space="preserve">is still open! The dispensation of </w:t>
      </w:r>
      <w:r w:rsidRPr="00C26CD5">
        <w:rPr>
          <w:rFonts w:ascii="Times New Roman" w:eastAsia="Verdana" w:hAnsi="Times New Roman" w:cs="Verdana"/>
          <w:b/>
          <w:bCs/>
          <w:color w:val="000000"/>
          <w:sz w:val="22"/>
          <w:szCs w:val="22"/>
          <w:u w:val="single"/>
        </w:rPr>
        <w:t>grace</w:t>
      </w:r>
      <w:r w:rsidRPr="00C26CD5">
        <w:rPr>
          <w:rFonts w:ascii="Times New Roman" w:eastAsia="Verdana" w:hAnsi="Times New Roman" w:cs="Verdana"/>
          <w:color w:val="000000"/>
          <w:sz w:val="22"/>
          <w:szCs w:val="22"/>
        </w:rPr>
        <w:t xml:space="preserve"> or what we call the "</w:t>
      </w:r>
      <w:r w:rsidRPr="00C26CD5">
        <w:rPr>
          <w:rFonts w:ascii="Times New Roman" w:eastAsia="Verdana" w:hAnsi="Times New Roman" w:cs="Verdana"/>
          <w:b/>
          <w:bCs/>
          <w:color w:val="000000"/>
          <w:sz w:val="22"/>
          <w:szCs w:val="22"/>
          <w:u w:val="single"/>
          <w:shd w:val="clear" w:color="auto" w:fill="FFFF00"/>
        </w:rPr>
        <w:t>church</w:t>
      </w:r>
      <w:r w:rsidRPr="00C26CD5">
        <w:rPr>
          <w:rFonts w:ascii="Times New Roman" w:eastAsia="Verdana" w:hAnsi="Times New Roman" w:cs="Verdana"/>
          <w:color w:val="000000"/>
          <w:sz w:val="22"/>
          <w:szCs w:val="22"/>
          <w:shd w:val="clear" w:color="auto" w:fill="FFFF00"/>
        </w:rPr>
        <w:t xml:space="preserve"> </w:t>
      </w:r>
      <w:r w:rsidRPr="00C26CD5">
        <w:rPr>
          <w:rFonts w:ascii="Times New Roman" w:eastAsia="Verdana" w:hAnsi="Times New Roman" w:cs="Verdana"/>
          <w:b/>
          <w:bCs/>
          <w:color w:val="000000"/>
          <w:sz w:val="22"/>
          <w:szCs w:val="22"/>
          <w:u w:val="single"/>
          <w:shd w:val="clear" w:color="auto" w:fill="FFFF00"/>
        </w:rPr>
        <w:t>age</w:t>
      </w:r>
      <w:r w:rsidRPr="00C26CD5">
        <w:rPr>
          <w:rFonts w:ascii="Times New Roman" w:eastAsia="Verdana" w:hAnsi="Times New Roman" w:cs="Verdana"/>
          <w:color w:val="000000"/>
          <w:sz w:val="22"/>
          <w:szCs w:val="22"/>
        </w:rPr>
        <w:t xml:space="preserve">" has not ended yet! And yet, </w:t>
      </w:r>
      <w:proofErr w:type="gramStart"/>
      <w:r w:rsidRPr="00C26CD5">
        <w:rPr>
          <w:rFonts w:ascii="Times New Roman" w:eastAsia="Verdana" w:hAnsi="Times New Roman" w:cs="Verdana"/>
          <w:b/>
          <w:bCs/>
          <w:color w:val="000000"/>
          <w:sz w:val="22"/>
          <w:szCs w:val="22"/>
        </w:rPr>
        <w:t>Vs</w:t>
      </w:r>
      <w:proofErr w:type="gramEnd"/>
      <w:r w:rsidRPr="00C26CD5">
        <w:rPr>
          <w:rFonts w:ascii="Times New Roman" w:eastAsia="Verdana" w:hAnsi="Times New Roman" w:cs="Verdana"/>
          <w:b/>
          <w:bCs/>
          <w:color w:val="000000"/>
          <w:sz w:val="22"/>
          <w:szCs w:val="22"/>
        </w:rPr>
        <w:t>. 21</w:t>
      </w:r>
      <w:r w:rsidRPr="00C26CD5">
        <w:rPr>
          <w:rFonts w:ascii="Times New Roman" w:eastAsia="Verdana" w:hAnsi="Times New Roman" w:cs="Verdana"/>
          <w:color w:val="000000"/>
          <w:sz w:val="22"/>
          <w:szCs w:val="22"/>
        </w:rPr>
        <w:t xml:space="preserve"> is </w:t>
      </w:r>
      <w:r w:rsidRPr="00C26CD5">
        <w:rPr>
          <w:rFonts w:ascii="Times New Roman" w:eastAsia="Verdana" w:hAnsi="Times New Roman" w:cs="Verdana"/>
          <w:b/>
          <w:bCs/>
          <w:color w:val="000000"/>
          <w:sz w:val="22"/>
          <w:szCs w:val="22"/>
          <w:u w:val="single"/>
          <w:shd w:val="clear" w:color="auto" w:fill="FFFF00"/>
        </w:rPr>
        <w:t>prophetic</w:t>
      </w:r>
      <w:r w:rsidRPr="00C26CD5">
        <w:rPr>
          <w:rFonts w:ascii="Times New Roman" w:eastAsia="Verdana" w:hAnsi="Times New Roman" w:cs="Verdana"/>
          <w:color w:val="000000"/>
          <w:sz w:val="22"/>
          <w:szCs w:val="22"/>
        </w:rPr>
        <w:t xml:space="preserve">. The last phrase in </w:t>
      </w:r>
      <w:proofErr w:type="gramStart"/>
      <w:r w:rsidRPr="00C26CD5">
        <w:rPr>
          <w:rFonts w:ascii="Times New Roman" w:eastAsia="Verdana" w:hAnsi="Times New Roman" w:cs="Verdana"/>
          <w:b/>
          <w:bCs/>
          <w:color w:val="000000"/>
          <w:sz w:val="22"/>
          <w:szCs w:val="22"/>
        </w:rPr>
        <w:t>Vs</w:t>
      </w:r>
      <w:proofErr w:type="gramEnd"/>
      <w:r w:rsidRPr="00C26CD5">
        <w:rPr>
          <w:rFonts w:ascii="Times New Roman" w:eastAsia="Verdana" w:hAnsi="Times New Roman" w:cs="Verdana"/>
          <w:b/>
          <w:bCs/>
          <w:color w:val="000000"/>
          <w:sz w:val="22"/>
          <w:szCs w:val="22"/>
        </w:rPr>
        <w:t>. 21</w:t>
      </w:r>
      <w:r w:rsidRPr="00C26CD5">
        <w:rPr>
          <w:rFonts w:ascii="Times New Roman" w:eastAsia="Verdana" w:hAnsi="Times New Roman" w:cs="Verdana"/>
          <w:color w:val="000000"/>
          <w:sz w:val="22"/>
          <w:szCs w:val="22"/>
        </w:rPr>
        <w:t xml:space="preserve"> says, "</w:t>
      </w:r>
      <w:r w:rsidRPr="00C26CD5">
        <w:rPr>
          <w:rFonts w:ascii="Times New Roman" w:eastAsia="Verdana" w:hAnsi="Times New Roman" w:cs="Verdana"/>
          <w:i/>
          <w:iCs/>
          <w:color w:val="000000"/>
          <w:sz w:val="22"/>
          <w:szCs w:val="22"/>
        </w:rPr>
        <w:t>and she repented not</w:t>
      </w:r>
      <w:r w:rsidRPr="00C26CD5">
        <w:rPr>
          <w:rFonts w:ascii="Times New Roman" w:eastAsia="Verdana" w:hAnsi="Times New Roman" w:cs="Verdana"/>
          <w:color w:val="000000"/>
          <w:sz w:val="22"/>
          <w:szCs w:val="22"/>
        </w:rPr>
        <w:t xml:space="preserve">." The false teachings sown in Thyatira come to harvest in </w:t>
      </w:r>
      <w:proofErr w:type="spellStart"/>
      <w:r w:rsidRPr="00C26CD5">
        <w:rPr>
          <w:rFonts w:ascii="Times New Roman" w:eastAsia="Verdana" w:hAnsi="Times New Roman" w:cs="Verdana"/>
          <w:b/>
          <w:bCs/>
          <w:color w:val="000000"/>
          <w:sz w:val="22"/>
          <w:szCs w:val="22"/>
          <w:u w:val="single"/>
          <w:shd w:val="clear" w:color="auto" w:fill="FFFF00"/>
        </w:rPr>
        <w:t>Laodecia</w:t>
      </w:r>
      <w:proofErr w:type="spellEnd"/>
      <w:r w:rsidRPr="00C26CD5">
        <w:rPr>
          <w:rFonts w:ascii="Times New Roman" w:eastAsia="Verdana" w:hAnsi="Times New Roman" w:cs="Verdana"/>
          <w:color w:val="000000"/>
          <w:sz w:val="22"/>
          <w:szCs w:val="22"/>
        </w:rPr>
        <w:t xml:space="preserve">. This "arm" of the church which over the centuries has fallen away into </w:t>
      </w:r>
      <w:proofErr w:type="spellStart"/>
      <w:r w:rsidRPr="00C26CD5">
        <w:rPr>
          <w:rFonts w:ascii="Times New Roman" w:eastAsia="Verdana" w:hAnsi="Times New Roman" w:cs="Verdana"/>
          <w:b/>
          <w:bCs/>
          <w:color w:val="000000"/>
          <w:sz w:val="22"/>
          <w:szCs w:val="22"/>
          <w:u w:val="single"/>
          <w:shd w:val="clear" w:color="auto" w:fill="FFFF00"/>
        </w:rPr>
        <w:t>apostacy</w:t>
      </w:r>
      <w:proofErr w:type="spellEnd"/>
      <w:r w:rsidRPr="00C26CD5">
        <w:rPr>
          <w:rFonts w:ascii="Times New Roman" w:eastAsia="Verdana" w:hAnsi="Times New Roman" w:cs="Verdana"/>
          <w:color w:val="000000"/>
          <w:sz w:val="22"/>
          <w:szCs w:val="22"/>
        </w:rPr>
        <w:t xml:space="preserve"> will not repent but will in fact be the "whorish" church of </w:t>
      </w:r>
      <w:r w:rsidRPr="00C26CD5">
        <w:rPr>
          <w:rFonts w:ascii="Times New Roman" w:eastAsia="Verdana" w:hAnsi="Times New Roman" w:cs="Verdana"/>
          <w:b/>
          <w:bCs/>
          <w:color w:val="000000"/>
          <w:sz w:val="22"/>
          <w:szCs w:val="22"/>
        </w:rPr>
        <w:t>Rev. 17</w:t>
      </w:r>
      <w:r w:rsidRPr="00C26CD5">
        <w:rPr>
          <w:rFonts w:ascii="Times New Roman" w:eastAsia="Verdana" w:hAnsi="Times New Roman" w:cs="Verdana"/>
          <w:color w:val="000000"/>
          <w:sz w:val="22"/>
          <w:szCs w:val="22"/>
        </w:rPr>
        <w:t xml:space="preserve">! The Roman Catholic Church is often referred to as "Holy Mother Church" by its devotees. It has been, and is, and will be, anything but! In </w:t>
      </w:r>
      <w:r w:rsidRPr="00C26CD5">
        <w:rPr>
          <w:rFonts w:ascii="Times New Roman" w:eastAsia="Verdana" w:hAnsi="Times New Roman" w:cs="Verdana"/>
          <w:b/>
          <w:bCs/>
          <w:color w:val="000000"/>
          <w:sz w:val="22"/>
          <w:szCs w:val="22"/>
        </w:rPr>
        <w:t xml:space="preserve">Rev. </w:t>
      </w:r>
      <w:proofErr w:type="gramStart"/>
      <w:r w:rsidRPr="00C26CD5">
        <w:rPr>
          <w:rFonts w:ascii="Times New Roman" w:eastAsia="Verdana" w:hAnsi="Times New Roman" w:cs="Verdana"/>
          <w:b/>
          <w:bCs/>
          <w:color w:val="000000"/>
          <w:sz w:val="22"/>
          <w:szCs w:val="22"/>
        </w:rPr>
        <w:t>17:5</w:t>
      </w:r>
      <w:r w:rsidRPr="00C26CD5">
        <w:rPr>
          <w:rFonts w:ascii="Times New Roman" w:eastAsia="Verdana" w:hAnsi="Times New Roman" w:cs="Verdana"/>
          <w:color w:val="000000"/>
          <w:sz w:val="22"/>
          <w:szCs w:val="22"/>
        </w:rPr>
        <w:t xml:space="preserve">  it</w:t>
      </w:r>
      <w:proofErr w:type="gramEnd"/>
      <w:r w:rsidRPr="00C26CD5">
        <w:rPr>
          <w:rFonts w:ascii="Times New Roman" w:eastAsia="Verdana" w:hAnsi="Times New Roman" w:cs="Verdana"/>
          <w:color w:val="000000"/>
          <w:sz w:val="22"/>
          <w:szCs w:val="22"/>
        </w:rPr>
        <w:t xml:space="preserve"> is described as "</w:t>
      </w:r>
      <w:r w:rsidRPr="00C26CD5">
        <w:rPr>
          <w:rFonts w:ascii="Times New Roman" w:eastAsia="Verdana" w:hAnsi="Times New Roman" w:cs="Verdana"/>
          <w:b/>
          <w:bCs/>
          <w:color w:val="000000"/>
          <w:sz w:val="22"/>
          <w:szCs w:val="22"/>
          <w:shd w:val="clear" w:color="auto" w:fill="FFFF00"/>
        </w:rPr>
        <w:t xml:space="preserve">MYSTERY, BABYLON THE GREAT, THE MOTHER OF HARLOTS AND ABOMINATIONS OF THE </w:t>
      </w:r>
      <w:proofErr w:type="spellStart"/>
      <w:r w:rsidRPr="00C26CD5">
        <w:rPr>
          <w:rFonts w:ascii="Times New Roman" w:eastAsia="Verdana" w:hAnsi="Times New Roman" w:cs="Verdana"/>
          <w:b/>
          <w:bCs/>
          <w:color w:val="000000"/>
          <w:sz w:val="22"/>
          <w:szCs w:val="22"/>
          <w:shd w:val="clear" w:color="auto" w:fill="FFFF00"/>
        </w:rPr>
        <w:t>EARTH</w:t>
      </w:r>
      <w:r w:rsidRPr="00C26CD5">
        <w:rPr>
          <w:rFonts w:ascii="Times New Roman" w:eastAsia="Verdana" w:hAnsi="Times New Roman" w:cs="Verdana"/>
          <w:color w:val="000000"/>
          <w:sz w:val="22"/>
          <w:szCs w:val="22"/>
        </w:rPr>
        <w:t>".It</w:t>
      </w:r>
      <w:proofErr w:type="spellEnd"/>
      <w:r w:rsidRPr="00C26CD5">
        <w:rPr>
          <w:rFonts w:ascii="Times New Roman" w:eastAsia="Verdana" w:hAnsi="Times New Roman" w:cs="Verdana"/>
          <w:color w:val="000000"/>
          <w:sz w:val="22"/>
          <w:szCs w:val="22"/>
        </w:rPr>
        <w:t xml:space="preserve"> is a thoroughly corrupt religious institution that refuses to repent!</w:t>
      </w:r>
    </w:p>
    <w:p w:rsidR="00C26CD5" w:rsidRPr="00C26CD5" w:rsidRDefault="00C26CD5" w:rsidP="00C26CD5">
      <w:pPr>
        <w:pStyle w:val="Normal0"/>
        <w:spacing w:before="134" w:after="134"/>
        <w:rPr>
          <w:rFonts w:ascii="Times New Roman" w:eastAsia="Verdana" w:hAnsi="Times New Roman" w:cs="Verdana"/>
          <w:color w:val="000000"/>
          <w:sz w:val="22"/>
          <w:szCs w:val="22"/>
        </w:rPr>
      </w:pPr>
      <w:r w:rsidRPr="00C26CD5">
        <w:rPr>
          <w:rFonts w:ascii="Times New Roman" w:eastAsia="Verdana" w:hAnsi="Times New Roman" w:cs="Verdana"/>
          <w:b/>
          <w:bCs/>
          <w:color w:val="000000"/>
          <w:sz w:val="22"/>
          <w:szCs w:val="22"/>
        </w:rPr>
        <w:t>Vs. 22</w:t>
      </w:r>
      <w:r w:rsidRPr="00C26CD5">
        <w:rPr>
          <w:rFonts w:ascii="Times New Roman" w:eastAsia="Verdana" w:hAnsi="Times New Roman" w:cs="Verdana"/>
          <w:color w:val="000000"/>
          <w:sz w:val="22"/>
          <w:szCs w:val="22"/>
        </w:rPr>
        <w:t xml:space="preserve"> tells us that those who are "</w:t>
      </w:r>
      <w:r w:rsidRPr="00C26CD5">
        <w:rPr>
          <w:rFonts w:ascii="Times New Roman" w:eastAsia="Verdana" w:hAnsi="Times New Roman" w:cs="Verdana"/>
          <w:i/>
          <w:iCs/>
          <w:color w:val="000000"/>
          <w:sz w:val="22"/>
          <w:szCs w:val="22"/>
        </w:rPr>
        <w:t>in bed</w:t>
      </w:r>
      <w:r w:rsidRPr="00C26CD5">
        <w:rPr>
          <w:rFonts w:ascii="Times New Roman" w:eastAsia="Verdana" w:hAnsi="Times New Roman" w:cs="Verdana"/>
          <w:color w:val="000000"/>
          <w:sz w:val="22"/>
          <w:szCs w:val="22"/>
        </w:rPr>
        <w:t xml:space="preserve">" or in </w:t>
      </w:r>
      <w:r w:rsidRPr="00C26CD5">
        <w:rPr>
          <w:rFonts w:ascii="Times New Roman" w:eastAsia="Verdana" w:hAnsi="Times New Roman" w:cs="Verdana"/>
          <w:b/>
          <w:bCs/>
          <w:color w:val="000000"/>
          <w:sz w:val="22"/>
          <w:szCs w:val="22"/>
          <w:u w:val="single"/>
          <w:shd w:val="clear" w:color="auto" w:fill="FFFF00"/>
        </w:rPr>
        <w:t>collusion</w:t>
      </w:r>
      <w:r w:rsidRPr="00C26CD5">
        <w:rPr>
          <w:rFonts w:ascii="Times New Roman" w:eastAsia="Verdana" w:hAnsi="Times New Roman" w:cs="Verdana"/>
          <w:color w:val="000000"/>
          <w:sz w:val="22"/>
          <w:szCs w:val="22"/>
        </w:rPr>
        <w:t xml:space="preserve"> with this backslidden, apostate church will go into great tribulation. </w:t>
      </w:r>
      <w:r w:rsidRPr="00C26CD5">
        <w:rPr>
          <w:rFonts w:ascii="Times New Roman" w:eastAsia="Verdana" w:hAnsi="Times New Roman" w:cs="Verdana"/>
          <w:b/>
          <w:bCs/>
          <w:color w:val="000000"/>
          <w:sz w:val="22"/>
          <w:szCs w:val="22"/>
          <w:u w:val="single"/>
          <w:shd w:val="clear" w:color="auto" w:fill="FFFF00"/>
        </w:rPr>
        <w:t>Prophetically</w:t>
      </w:r>
      <w:r w:rsidRPr="00C26CD5">
        <w:rPr>
          <w:rFonts w:ascii="Times New Roman" w:eastAsia="Verdana" w:hAnsi="Times New Roman" w:cs="Verdana"/>
          <w:color w:val="000000"/>
          <w:sz w:val="22"/>
          <w:szCs w:val="22"/>
        </w:rPr>
        <w:t>, this is speaking of this church and all that patronize it, as missing the rapture and thus going into the Tribulation. (</w:t>
      </w:r>
      <w:r w:rsidRPr="00C26CD5">
        <w:rPr>
          <w:rFonts w:ascii="Times New Roman" w:eastAsia="Verdana" w:hAnsi="Times New Roman" w:cs="Verdana"/>
          <w:b/>
          <w:bCs/>
          <w:color w:val="000000"/>
          <w:sz w:val="22"/>
          <w:szCs w:val="22"/>
        </w:rPr>
        <w:t xml:space="preserve">Rev. 17:2; Matt. 7:21-23) </w:t>
      </w:r>
      <w:r w:rsidRPr="00C26CD5">
        <w:rPr>
          <w:rFonts w:ascii="Times New Roman" w:eastAsia="Verdana" w:hAnsi="Times New Roman" w:cs="Verdana"/>
          <w:color w:val="000000"/>
          <w:sz w:val="22"/>
          <w:szCs w:val="22"/>
        </w:rPr>
        <w:t>This church along with its congregants will carry on without the Holy Ghost just as they have always done down through the centuries.</w:t>
      </w:r>
    </w:p>
    <w:p w:rsidR="00C26CD5" w:rsidRPr="00C26CD5" w:rsidRDefault="00C26CD5" w:rsidP="00C26CD5">
      <w:pPr>
        <w:pStyle w:val="Normal0"/>
        <w:spacing w:before="134" w:after="134"/>
        <w:rPr>
          <w:rFonts w:ascii="Times New Roman" w:eastAsia="Verdana" w:hAnsi="Times New Roman" w:cs="Verdana"/>
          <w:color w:val="000000"/>
          <w:sz w:val="22"/>
          <w:szCs w:val="22"/>
        </w:rPr>
      </w:pPr>
      <w:r w:rsidRPr="00C26CD5">
        <w:rPr>
          <w:rFonts w:ascii="Times New Roman" w:eastAsia="Verdana" w:hAnsi="Times New Roman" w:cs="Verdana"/>
          <w:b/>
          <w:bCs/>
          <w:color w:val="000000"/>
          <w:sz w:val="22"/>
          <w:szCs w:val="22"/>
        </w:rPr>
        <w:t>Vs. 23</w:t>
      </w:r>
      <w:r w:rsidRPr="00C26CD5">
        <w:rPr>
          <w:rFonts w:ascii="Times New Roman" w:eastAsia="Verdana" w:hAnsi="Times New Roman" w:cs="Verdana"/>
          <w:color w:val="000000"/>
          <w:sz w:val="22"/>
          <w:szCs w:val="22"/>
        </w:rPr>
        <w:t xml:space="preserve"> speaks of "</w:t>
      </w:r>
      <w:r w:rsidRPr="00C26CD5">
        <w:rPr>
          <w:rFonts w:ascii="Times New Roman" w:eastAsia="Verdana" w:hAnsi="Times New Roman" w:cs="Verdana"/>
          <w:i/>
          <w:iCs/>
          <w:color w:val="000000"/>
          <w:sz w:val="22"/>
          <w:szCs w:val="22"/>
        </w:rPr>
        <w:t>her children</w:t>
      </w:r>
      <w:r w:rsidRPr="00C26CD5">
        <w:rPr>
          <w:rFonts w:ascii="Times New Roman" w:eastAsia="Verdana" w:hAnsi="Times New Roman" w:cs="Verdana"/>
          <w:color w:val="000000"/>
          <w:sz w:val="22"/>
          <w:szCs w:val="22"/>
        </w:rPr>
        <w:t xml:space="preserve">". These would be the </w:t>
      </w:r>
      <w:r w:rsidRPr="00C26CD5">
        <w:rPr>
          <w:rFonts w:ascii="Times New Roman" w:eastAsia="Verdana" w:hAnsi="Times New Roman" w:cs="Verdana"/>
          <w:b/>
          <w:bCs/>
          <w:color w:val="000000"/>
          <w:sz w:val="22"/>
          <w:szCs w:val="22"/>
          <w:u w:val="single"/>
          <w:shd w:val="clear" w:color="auto" w:fill="FFFF00"/>
        </w:rPr>
        <w:t>fruit</w:t>
      </w:r>
      <w:r w:rsidRPr="00C26CD5">
        <w:rPr>
          <w:rFonts w:ascii="Times New Roman" w:eastAsia="Verdana" w:hAnsi="Times New Roman" w:cs="Verdana"/>
          <w:color w:val="000000"/>
          <w:sz w:val="22"/>
          <w:szCs w:val="22"/>
        </w:rPr>
        <w:t xml:space="preserve"> or </w:t>
      </w:r>
      <w:r w:rsidRPr="00C26CD5">
        <w:rPr>
          <w:rFonts w:ascii="Times New Roman" w:eastAsia="Verdana" w:hAnsi="Times New Roman" w:cs="Verdana"/>
          <w:b/>
          <w:bCs/>
          <w:color w:val="000000"/>
          <w:sz w:val="22"/>
          <w:szCs w:val="22"/>
          <w:u w:val="single"/>
          <w:shd w:val="clear" w:color="auto" w:fill="FFFF00"/>
        </w:rPr>
        <w:t>converts</w:t>
      </w:r>
      <w:r w:rsidRPr="00C26CD5">
        <w:rPr>
          <w:rFonts w:ascii="Times New Roman" w:eastAsia="Verdana" w:hAnsi="Times New Roman" w:cs="Verdana"/>
          <w:color w:val="000000"/>
          <w:sz w:val="22"/>
          <w:szCs w:val="22"/>
        </w:rPr>
        <w:t xml:space="preserve"> of her </w:t>
      </w:r>
      <w:r w:rsidRPr="00C26CD5">
        <w:rPr>
          <w:rFonts w:ascii="Times New Roman" w:eastAsia="Verdana" w:hAnsi="Times New Roman" w:cs="Verdana"/>
          <w:b/>
          <w:bCs/>
          <w:color w:val="000000"/>
          <w:sz w:val="22"/>
          <w:szCs w:val="22"/>
          <w:u w:val="single"/>
          <w:shd w:val="clear" w:color="auto" w:fill="FFFF00"/>
        </w:rPr>
        <w:t>false doctrines</w:t>
      </w:r>
      <w:r w:rsidRPr="00C26CD5">
        <w:rPr>
          <w:rFonts w:ascii="Times New Roman" w:eastAsia="Verdana" w:hAnsi="Times New Roman" w:cs="Verdana"/>
          <w:color w:val="000000"/>
          <w:sz w:val="22"/>
          <w:szCs w:val="22"/>
        </w:rPr>
        <w:t xml:space="preserve"> and </w:t>
      </w:r>
      <w:r w:rsidRPr="00C26CD5">
        <w:rPr>
          <w:rFonts w:ascii="Times New Roman" w:eastAsia="Verdana" w:hAnsi="Times New Roman" w:cs="Verdana"/>
          <w:b/>
          <w:bCs/>
          <w:color w:val="000000"/>
          <w:sz w:val="22"/>
          <w:szCs w:val="22"/>
          <w:u w:val="single"/>
        </w:rPr>
        <w:t>idolatries</w:t>
      </w:r>
      <w:r w:rsidRPr="00C26CD5">
        <w:rPr>
          <w:rFonts w:ascii="Times New Roman" w:eastAsia="Verdana" w:hAnsi="Times New Roman" w:cs="Verdana"/>
          <w:color w:val="000000"/>
          <w:sz w:val="22"/>
          <w:szCs w:val="22"/>
        </w:rPr>
        <w:t xml:space="preserve">. The text says that God will kill her children with </w:t>
      </w:r>
      <w:r w:rsidRPr="00C26CD5">
        <w:rPr>
          <w:rFonts w:ascii="Times New Roman" w:eastAsia="Verdana" w:hAnsi="Times New Roman" w:cs="Verdana"/>
          <w:b/>
          <w:bCs/>
          <w:color w:val="000000"/>
          <w:sz w:val="22"/>
          <w:szCs w:val="22"/>
          <w:u w:val="single"/>
          <w:shd w:val="clear" w:color="auto" w:fill="FFFF00"/>
        </w:rPr>
        <w:t>death</w:t>
      </w:r>
      <w:r w:rsidRPr="00C26CD5">
        <w:rPr>
          <w:rFonts w:ascii="Times New Roman" w:eastAsia="Verdana" w:hAnsi="Times New Roman" w:cs="Verdana"/>
          <w:color w:val="000000"/>
          <w:sz w:val="22"/>
          <w:szCs w:val="22"/>
        </w:rPr>
        <w:t>. Historically, this might well have been a reference to the "</w:t>
      </w:r>
      <w:r w:rsidRPr="00C26CD5">
        <w:rPr>
          <w:rFonts w:ascii="Times New Roman" w:eastAsia="Verdana" w:hAnsi="Times New Roman" w:cs="Verdana"/>
          <w:b/>
          <w:bCs/>
          <w:color w:val="000000"/>
          <w:sz w:val="22"/>
          <w:szCs w:val="22"/>
          <w:u w:val="single"/>
          <w:shd w:val="clear" w:color="auto" w:fill="FFFF00"/>
        </w:rPr>
        <w:t>Black</w:t>
      </w:r>
      <w:r w:rsidRPr="00C26CD5">
        <w:rPr>
          <w:rFonts w:ascii="Times New Roman" w:eastAsia="Verdana" w:hAnsi="Times New Roman" w:cs="Verdana"/>
          <w:b/>
          <w:bCs/>
          <w:color w:val="000000"/>
          <w:sz w:val="22"/>
          <w:szCs w:val="22"/>
          <w:shd w:val="clear" w:color="auto" w:fill="FFFF00"/>
        </w:rPr>
        <w:t xml:space="preserve"> </w:t>
      </w:r>
      <w:r w:rsidRPr="00C26CD5">
        <w:rPr>
          <w:rFonts w:ascii="Times New Roman" w:eastAsia="Verdana" w:hAnsi="Times New Roman" w:cs="Verdana"/>
          <w:b/>
          <w:bCs/>
          <w:color w:val="000000"/>
          <w:sz w:val="22"/>
          <w:szCs w:val="22"/>
          <w:u w:val="single"/>
          <w:shd w:val="clear" w:color="auto" w:fill="FFFF00"/>
        </w:rPr>
        <w:t>Death</w:t>
      </w:r>
      <w:r w:rsidRPr="00C26CD5">
        <w:rPr>
          <w:rFonts w:ascii="Times New Roman" w:eastAsia="Verdana" w:hAnsi="Times New Roman" w:cs="Verdana"/>
          <w:color w:val="000000"/>
          <w:sz w:val="22"/>
          <w:szCs w:val="22"/>
        </w:rPr>
        <w:t xml:space="preserve">"(1346-1353). This plague killed </w:t>
      </w:r>
      <w:r w:rsidRPr="00C26CD5">
        <w:rPr>
          <w:rFonts w:ascii="Times New Roman" w:eastAsia="Verdana" w:hAnsi="Times New Roman" w:cs="Verdana"/>
          <w:b/>
          <w:bCs/>
          <w:color w:val="000000"/>
          <w:sz w:val="22"/>
          <w:szCs w:val="22"/>
          <w:u w:val="single"/>
          <w:shd w:val="clear" w:color="auto" w:fill="FFFF00"/>
        </w:rPr>
        <w:t>50</w:t>
      </w:r>
      <w:r w:rsidRPr="00C26CD5">
        <w:rPr>
          <w:rFonts w:ascii="Times New Roman" w:eastAsia="Verdana" w:hAnsi="Times New Roman" w:cs="Verdana"/>
          <w:color w:val="000000"/>
          <w:sz w:val="22"/>
          <w:szCs w:val="22"/>
        </w:rPr>
        <w:t xml:space="preserve"> million people or </w:t>
      </w:r>
      <w:r w:rsidRPr="00C26CD5">
        <w:rPr>
          <w:rFonts w:ascii="Times New Roman" w:eastAsia="Verdana" w:hAnsi="Times New Roman" w:cs="Verdana"/>
          <w:b/>
          <w:bCs/>
          <w:color w:val="000000"/>
          <w:sz w:val="22"/>
          <w:szCs w:val="22"/>
          <w:u w:val="single"/>
          <w:shd w:val="clear" w:color="auto" w:fill="FFFF00"/>
        </w:rPr>
        <w:t>60%</w:t>
      </w:r>
      <w:r w:rsidRPr="00C26CD5">
        <w:rPr>
          <w:rFonts w:ascii="Times New Roman" w:eastAsia="Verdana" w:hAnsi="Times New Roman" w:cs="Verdana"/>
          <w:color w:val="000000"/>
          <w:sz w:val="22"/>
          <w:szCs w:val="22"/>
        </w:rPr>
        <w:t xml:space="preserve"> of Europe's population. Prophetically, in the Tribulation, according to </w:t>
      </w:r>
      <w:r w:rsidRPr="00C26CD5">
        <w:rPr>
          <w:rFonts w:ascii="Times New Roman" w:eastAsia="Verdana" w:hAnsi="Times New Roman" w:cs="Verdana"/>
          <w:b/>
          <w:bCs/>
          <w:color w:val="000000"/>
          <w:sz w:val="22"/>
          <w:szCs w:val="22"/>
        </w:rPr>
        <w:t>Rev. 9:15-21</w:t>
      </w:r>
      <w:r w:rsidRPr="00C26CD5">
        <w:rPr>
          <w:rFonts w:ascii="Times New Roman" w:eastAsia="Verdana" w:hAnsi="Times New Roman" w:cs="Verdana"/>
          <w:color w:val="000000"/>
          <w:sz w:val="22"/>
          <w:szCs w:val="22"/>
        </w:rPr>
        <w:t xml:space="preserve">, a </w:t>
      </w:r>
      <w:r w:rsidRPr="00C26CD5">
        <w:rPr>
          <w:rFonts w:ascii="Times New Roman" w:eastAsia="Verdana" w:hAnsi="Times New Roman" w:cs="Verdana"/>
          <w:b/>
          <w:bCs/>
          <w:color w:val="000000"/>
          <w:sz w:val="22"/>
          <w:szCs w:val="22"/>
          <w:u w:val="single"/>
          <w:shd w:val="clear" w:color="auto" w:fill="FFFF00"/>
        </w:rPr>
        <w:t>third</w:t>
      </w:r>
      <w:r w:rsidRPr="00C26CD5">
        <w:rPr>
          <w:rFonts w:ascii="Times New Roman" w:eastAsia="Verdana" w:hAnsi="Times New Roman" w:cs="Verdana"/>
          <w:color w:val="000000"/>
          <w:sz w:val="22"/>
          <w:szCs w:val="22"/>
        </w:rPr>
        <w:t xml:space="preserve"> of the </w:t>
      </w:r>
      <w:r w:rsidRPr="00C26CD5">
        <w:rPr>
          <w:rFonts w:ascii="Times New Roman" w:eastAsia="Verdana" w:hAnsi="Times New Roman" w:cs="Verdana"/>
          <w:b/>
          <w:bCs/>
          <w:color w:val="000000"/>
          <w:sz w:val="22"/>
          <w:szCs w:val="22"/>
          <w:u w:val="single"/>
          <w:shd w:val="clear" w:color="auto" w:fill="FFFF00"/>
        </w:rPr>
        <w:t>world's</w:t>
      </w:r>
      <w:r w:rsidRPr="00C26CD5">
        <w:rPr>
          <w:rFonts w:ascii="Times New Roman" w:eastAsia="Verdana" w:hAnsi="Times New Roman" w:cs="Verdana"/>
          <w:color w:val="000000"/>
          <w:sz w:val="22"/>
          <w:szCs w:val="22"/>
        </w:rPr>
        <w:t xml:space="preserve"> population will die! Given today's numbers, that would be 2 billion</w:t>
      </w:r>
      <w:proofErr w:type="gramStart"/>
      <w:r w:rsidRPr="00C26CD5">
        <w:rPr>
          <w:rFonts w:ascii="Times New Roman" w:eastAsia="Verdana" w:hAnsi="Times New Roman" w:cs="Verdana"/>
          <w:color w:val="000000"/>
          <w:sz w:val="22"/>
          <w:szCs w:val="22"/>
        </w:rPr>
        <w:t>,333hundred</w:t>
      </w:r>
      <w:proofErr w:type="gramEnd"/>
      <w:r w:rsidRPr="00C26CD5">
        <w:rPr>
          <w:rFonts w:ascii="Times New Roman" w:eastAsia="Verdana" w:hAnsi="Times New Roman" w:cs="Verdana"/>
          <w:color w:val="000000"/>
          <w:sz w:val="22"/>
          <w:szCs w:val="22"/>
        </w:rPr>
        <w:t xml:space="preserve"> million, 333thousand 333. I wouldn't want to be here in the Tribulation!</w:t>
      </w:r>
    </w:p>
    <w:p w:rsidR="00C26CD5" w:rsidRPr="00C26CD5" w:rsidRDefault="00C26CD5" w:rsidP="00C26CD5">
      <w:pPr>
        <w:pStyle w:val="Normal0"/>
        <w:spacing w:before="134" w:after="134"/>
        <w:rPr>
          <w:rFonts w:ascii="Times New Roman" w:eastAsia="Verdana" w:hAnsi="Times New Roman" w:cs="Verdana"/>
          <w:color w:val="000000"/>
          <w:sz w:val="22"/>
          <w:szCs w:val="22"/>
        </w:rPr>
      </w:pPr>
      <w:r w:rsidRPr="00C26CD5">
        <w:rPr>
          <w:rFonts w:ascii="Times New Roman" w:eastAsia="Verdana" w:hAnsi="Times New Roman" w:cs="Verdana"/>
          <w:color w:val="000000"/>
          <w:sz w:val="22"/>
          <w:szCs w:val="22"/>
        </w:rPr>
        <w:t xml:space="preserve">Notice that the One who </w:t>
      </w:r>
      <w:proofErr w:type="spellStart"/>
      <w:r w:rsidRPr="00C26CD5">
        <w:rPr>
          <w:rFonts w:ascii="Times New Roman" w:eastAsia="Verdana" w:hAnsi="Times New Roman" w:cs="Verdana"/>
          <w:color w:val="000000"/>
          <w:sz w:val="22"/>
          <w:szCs w:val="22"/>
        </w:rPr>
        <w:t>searcheth</w:t>
      </w:r>
      <w:proofErr w:type="spellEnd"/>
      <w:r w:rsidRPr="00C26CD5">
        <w:rPr>
          <w:rFonts w:ascii="Times New Roman" w:eastAsia="Verdana" w:hAnsi="Times New Roman" w:cs="Verdana"/>
          <w:color w:val="000000"/>
          <w:sz w:val="22"/>
          <w:szCs w:val="22"/>
        </w:rPr>
        <w:t xml:space="preserve"> the </w:t>
      </w:r>
      <w:r w:rsidRPr="00C26CD5">
        <w:rPr>
          <w:rFonts w:ascii="Times New Roman" w:eastAsia="Verdana" w:hAnsi="Times New Roman" w:cs="Verdana"/>
          <w:b/>
          <w:bCs/>
          <w:color w:val="000000"/>
          <w:sz w:val="22"/>
          <w:szCs w:val="22"/>
          <w:u w:val="single"/>
          <w:shd w:val="clear" w:color="auto" w:fill="FFFF00"/>
        </w:rPr>
        <w:t>reins</w:t>
      </w:r>
      <w:r w:rsidRPr="00C26CD5">
        <w:rPr>
          <w:rFonts w:ascii="Times New Roman" w:eastAsia="Verdana" w:hAnsi="Times New Roman" w:cs="Verdana"/>
          <w:color w:val="000000"/>
          <w:sz w:val="22"/>
          <w:szCs w:val="22"/>
        </w:rPr>
        <w:t xml:space="preserve"> (kidneys and loins; emotions, </w:t>
      </w:r>
      <w:proofErr w:type="spellStart"/>
      <w:r w:rsidRPr="00C26CD5">
        <w:rPr>
          <w:rFonts w:ascii="Times New Roman" w:eastAsia="Verdana" w:hAnsi="Times New Roman" w:cs="Verdana"/>
          <w:color w:val="000000"/>
          <w:sz w:val="22"/>
          <w:szCs w:val="22"/>
        </w:rPr>
        <w:t>feelings</w:t>
      </w:r>
      <w:proofErr w:type="gramStart"/>
      <w:r w:rsidRPr="00C26CD5">
        <w:rPr>
          <w:rFonts w:ascii="Times New Roman" w:eastAsia="Verdana" w:hAnsi="Times New Roman" w:cs="Verdana"/>
          <w:color w:val="000000"/>
          <w:sz w:val="22"/>
          <w:szCs w:val="22"/>
        </w:rPr>
        <w:t>,affections</w:t>
      </w:r>
      <w:proofErr w:type="spellEnd"/>
      <w:proofErr w:type="gramEnd"/>
      <w:r w:rsidRPr="00C26CD5">
        <w:rPr>
          <w:rFonts w:ascii="Times New Roman" w:eastAsia="Verdana" w:hAnsi="Times New Roman" w:cs="Verdana"/>
          <w:color w:val="000000"/>
          <w:sz w:val="22"/>
          <w:szCs w:val="22"/>
        </w:rPr>
        <w:t xml:space="preserve">) and </w:t>
      </w:r>
      <w:r w:rsidRPr="00C26CD5">
        <w:rPr>
          <w:rFonts w:ascii="Times New Roman" w:eastAsia="Verdana" w:hAnsi="Times New Roman" w:cs="Verdana"/>
          <w:b/>
          <w:bCs/>
          <w:color w:val="000000"/>
          <w:sz w:val="22"/>
          <w:szCs w:val="22"/>
          <w:u w:val="single"/>
        </w:rPr>
        <w:t>hearts</w:t>
      </w:r>
      <w:r w:rsidRPr="00C26CD5">
        <w:rPr>
          <w:rFonts w:ascii="Times New Roman" w:eastAsia="Verdana" w:hAnsi="Times New Roman" w:cs="Verdana"/>
          <w:color w:val="000000"/>
          <w:sz w:val="22"/>
          <w:szCs w:val="22"/>
        </w:rPr>
        <w:t xml:space="preserve"> will judge according to their </w:t>
      </w:r>
      <w:proofErr w:type="spellStart"/>
      <w:r w:rsidRPr="00C26CD5">
        <w:rPr>
          <w:rFonts w:ascii="Times New Roman" w:eastAsia="Verdana" w:hAnsi="Times New Roman" w:cs="Verdana"/>
          <w:b/>
          <w:bCs/>
          <w:color w:val="000000"/>
          <w:sz w:val="22"/>
          <w:szCs w:val="22"/>
          <w:u w:val="single"/>
          <w:shd w:val="clear" w:color="auto" w:fill="FFFF00"/>
        </w:rPr>
        <w:t>works</w:t>
      </w:r>
      <w:r w:rsidRPr="00C26CD5">
        <w:rPr>
          <w:rFonts w:ascii="Times New Roman" w:eastAsia="Verdana" w:hAnsi="Times New Roman" w:cs="Verdana"/>
          <w:color w:val="000000"/>
          <w:sz w:val="22"/>
          <w:szCs w:val="22"/>
        </w:rPr>
        <w:t>.This</w:t>
      </w:r>
      <w:proofErr w:type="spellEnd"/>
      <w:r w:rsidRPr="00C26CD5">
        <w:rPr>
          <w:rFonts w:ascii="Times New Roman" w:eastAsia="Verdana" w:hAnsi="Times New Roman" w:cs="Verdana"/>
          <w:color w:val="000000"/>
          <w:sz w:val="22"/>
          <w:szCs w:val="22"/>
        </w:rPr>
        <w:t xml:space="preserve"> apostate church is a church based upon works. There will be a reckoning one day! Nobody is going to get away with anything!</w:t>
      </w:r>
    </w:p>
    <w:p w:rsidR="001F523D" w:rsidRPr="00C26CD5" w:rsidRDefault="00C26CD5" w:rsidP="00C26CD5">
      <w:pPr>
        <w:rPr>
          <w:sz w:val="22"/>
          <w:szCs w:val="22"/>
        </w:rPr>
      </w:pPr>
      <w:r w:rsidRPr="00C26CD5">
        <w:rPr>
          <w:rFonts w:eastAsia="Verdana" w:cs="Verdana"/>
          <w:b/>
          <w:bCs/>
          <w:color w:val="000000"/>
          <w:sz w:val="22"/>
          <w:szCs w:val="22"/>
        </w:rPr>
        <w:t>Vs. 24</w:t>
      </w:r>
      <w:r w:rsidRPr="00C26CD5">
        <w:rPr>
          <w:rFonts w:eastAsia="Verdana" w:cs="Verdana"/>
          <w:color w:val="000000"/>
          <w:sz w:val="22"/>
          <w:szCs w:val="22"/>
        </w:rPr>
        <w:t xml:space="preserve"> sees the author moving away from that segment of the church which had gone astray, to address those who had not accepted the false doctrines of Jezebel, the Babylonian Mysteries and all its idolatry and fornication. He speaks to those who have not known the "</w:t>
      </w:r>
      <w:r w:rsidRPr="00C26CD5">
        <w:rPr>
          <w:rFonts w:eastAsia="Verdana" w:cs="Verdana"/>
          <w:i/>
          <w:iCs/>
          <w:color w:val="000000"/>
          <w:sz w:val="22"/>
          <w:szCs w:val="22"/>
        </w:rPr>
        <w:t>depths of Satan</w:t>
      </w:r>
      <w:r w:rsidRPr="00C26CD5">
        <w:rPr>
          <w:rFonts w:eastAsia="Verdana" w:cs="Verdana"/>
          <w:color w:val="000000"/>
          <w:sz w:val="22"/>
          <w:szCs w:val="22"/>
        </w:rPr>
        <w:t>". There are degrees of</w:t>
      </w:r>
    </w:p>
    <w:sectPr w:rsidR="001F523D" w:rsidRPr="00C26CD5" w:rsidSect="001F52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C26CD5"/>
    <w:rsid w:val="001F523D"/>
    <w:rsid w:val="00293983"/>
    <w:rsid w:val="004E078D"/>
    <w:rsid w:val="008424D8"/>
    <w:rsid w:val="008F3720"/>
    <w:rsid w:val="00947BC4"/>
    <w:rsid w:val="00C26C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CD5"/>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26CD5"/>
    <w:pPr>
      <w:widowControl w:val="0"/>
      <w:suppressAutoHyphens/>
      <w:autoSpaceDE w:val="0"/>
      <w:autoSpaceDN w:val="0"/>
      <w:spacing w:after="0" w:line="240" w:lineRule="auto"/>
      <w:textAlignment w:val="baseline"/>
    </w:pPr>
    <w:rPr>
      <w:rFonts w:ascii="Arial" w:eastAsia="Arial" w:hAnsi="Arial" w:cs="Ari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627</Words>
  <Characters>3575</Characters>
  <Application>Microsoft Office Word</Application>
  <DocSecurity>0</DocSecurity>
  <Lines>29</Lines>
  <Paragraphs>8</Paragraphs>
  <ScaleCrop>false</ScaleCrop>
  <Company/>
  <LinksUpToDate>false</LinksUpToDate>
  <CharactersWithSpaces>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Bible</dc:creator>
  <cp:lastModifiedBy>Bible</cp:lastModifiedBy>
  <cp:revision>1</cp:revision>
  <dcterms:created xsi:type="dcterms:W3CDTF">2020-04-29T15:43:00Z</dcterms:created>
  <dcterms:modified xsi:type="dcterms:W3CDTF">2020-04-29T15:44:00Z</dcterms:modified>
</cp:coreProperties>
</file>